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47E44" w14:textId="77777777" w:rsidR="00640E36" w:rsidRPr="003B73C5" w:rsidRDefault="00640E36" w:rsidP="00640E36">
      <w:pPr>
        <w:rPr>
          <w:sz w:val="22"/>
          <w:szCs w:val="22"/>
        </w:rPr>
      </w:pPr>
      <w:bookmarkStart w:id="0" w:name="OLE_LINK6"/>
      <w:bookmarkStart w:id="1" w:name="OLE_LINK7"/>
      <w:r w:rsidRPr="003B73C5">
        <w:rPr>
          <w:sz w:val="22"/>
          <w:szCs w:val="22"/>
        </w:rPr>
        <w:t>Pressemeldung</w:t>
      </w:r>
    </w:p>
    <w:p w14:paraId="49A52021" w14:textId="1AE90543" w:rsidR="00365B10" w:rsidRPr="003B73C5" w:rsidRDefault="000A007E" w:rsidP="00F839A2">
      <w:pPr>
        <w:jc w:val="right"/>
        <w:rPr>
          <w:sz w:val="22"/>
          <w:szCs w:val="22"/>
        </w:rPr>
      </w:pPr>
      <w:r w:rsidRPr="003B73C5">
        <w:rPr>
          <w:sz w:val="22"/>
          <w:szCs w:val="22"/>
        </w:rPr>
        <w:t>Hameln, 2</w:t>
      </w:r>
      <w:r w:rsidR="003F386F" w:rsidRPr="003B73C5">
        <w:rPr>
          <w:sz w:val="22"/>
          <w:szCs w:val="22"/>
        </w:rPr>
        <w:t>3</w:t>
      </w:r>
      <w:r w:rsidRPr="003B73C5">
        <w:rPr>
          <w:sz w:val="22"/>
          <w:szCs w:val="22"/>
        </w:rPr>
        <w:t>. April 2025</w:t>
      </w:r>
    </w:p>
    <w:p w14:paraId="3E1F5182" w14:textId="77777777" w:rsidR="00067639" w:rsidRPr="003B73C5" w:rsidRDefault="00067639" w:rsidP="3C0FC649">
      <w:pPr>
        <w:rPr>
          <w:b/>
          <w:bCs/>
          <w:sz w:val="22"/>
          <w:szCs w:val="22"/>
        </w:rPr>
      </w:pPr>
    </w:p>
    <w:p w14:paraId="737B2873" w14:textId="5D4CB4C3" w:rsidR="005B01A4" w:rsidRPr="003B73C5" w:rsidRDefault="00764565" w:rsidP="00764565">
      <w:pPr>
        <w:rPr>
          <w:b/>
          <w:bCs/>
          <w:sz w:val="22"/>
          <w:szCs w:val="22"/>
        </w:rPr>
      </w:pPr>
      <w:r w:rsidRPr="003B73C5">
        <w:rPr>
          <w:b/>
          <w:bCs/>
          <w:sz w:val="22"/>
          <w:szCs w:val="22"/>
        </w:rPr>
        <w:t xml:space="preserve">Erfolgsmusical „Die Päpstin“ beim „MusicalWinter Hameln“ </w:t>
      </w:r>
      <w:r w:rsidR="004A5023" w:rsidRPr="003B73C5">
        <w:rPr>
          <w:b/>
          <w:bCs/>
          <w:sz w:val="22"/>
          <w:szCs w:val="22"/>
        </w:rPr>
        <w:t xml:space="preserve">verzaubert </w:t>
      </w:r>
      <w:r w:rsidR="005B01A4" w:rsidRPr="003B73C5">
        <w:rPr>
          <w:b/>
          <w:bCs/>
          <w:sz w:val="22"/>
          <w:szCs w:val="22"/>
        </w:rPr>
        <w:t>–</w:t>
      </w:r>
      <w:r w:rsidRPr="003B73C5">
        <w:rPr>
          <w:b/>
          <w:bCs/>
          <w:sz w:val="22"/>
          <w:szCs w:val="22"/>
        </w:rPr>
        <w:t xml:space="preserve"> </w:t>
      </w:r>
    </w:p>
    <w:p w14:paraId="2A76C696" w14:textId="27F743A6" w:rsidR="005B01A4" w:rsidRPr="003B73C5" w:rsidRDefault="00764565" w:rsidP="00764565">
      <w:pPr>
        <w:rPr>
          <w:b/>
          <w:bCs/>
          <w:sz w:val="22"/>
          <w:szCs w:val="22"/>
        </w:rPr>
      </w:pPr>
      <w:r w:rsidRPr="003B73C5">
        <w:rPr>
          <w:b/>
          <w:bCs/>
          <w:sz w:val="22"/>
          <w:szCs w:val="22"/>
        </w:rPr>
        <w:t xml:space="preserve">Vorverkauf </w:t>
      </w:r>
      <w:r w:rsidR="00C56FCD" w:rsidRPr="003B73C5">
        <w:rPr>
          <w:b/>
          <w:bCs/>
          <w:sz w:val="22"/>
          <w:szCs w:val="22"/>
        </w:rPr>
        <w:t xml:space="preserve">über den Veranstalter </w:t>
      </w:r>
      <w:r w:rsidRPr="003B73C5">
        <w:rPr>
          <w:b/>
          <w:bCs/>
          <w:sz w:val="22"/>
          <w:szCs w:val="22"/>
        </w:rPr>
        <w:t xml:space="preserve">startet </w:t>
      </w:r>
    </w:p>
    <w:p w14:paraId="75202C45" w14:textId="77777777" w:rsidR="005B01A4" w:rsidRPr="003B73C5" w:rsidRDefault="005B01A4" w:rsidP="00764565">
      <w:pPr>
        <w:rPr>
          <w:b/>
          <w:bCs/>
          <w:sz w:val="22"/>
          <w:szCs w:val="22"/>
        </w:rPr>
      </w:pPr>
    </w:p>
    <w:p w14:paraId="30DD7763" w14:textId="6E63015A" w:rsidR="00764565" w:rsidRPr="003B73C5" w:rsidRDefault="00764565" w:rsidP="00764565">
      <w:pPr>
        <w:rPr>
          <w:b/>
          <w:bCs/>
          <w:sz w:val="22"/>
          <w:szCs w:val="22"/>
        </w:rPr>
      </w:pPr>
      <w:r w:rsidRPr="003B73C5">
        <w:rPr>
          <w:sz w:val="22"/>
          <w:szCs w:val="22"/>
        </w:rPr>
        <w:t>Hameln, das Erfolgsmusical „Die Päpstin“ kommt zurück! Nach der gefeierten Neuinszenierung im vergangenen „MusicalWinter Hameln“ und einem überwältigenden Publikumserfolg wird die Produktion der spotlight musicals GmbH erneut aufgeführt. Vom 12. bis 31. Dezember 2025 (</w:t>
      </w:r>
      <w:r w:rsidR="002C58A1" w:rsidRPr="003B73C5">
        <w:rPr>
          <w:sz w:val="22"/>
          <w:szCs w:val="22"/>
        </w:rPr>
        <w:t>plus</w:t>
      </w:r>
      <w:r w:rsidRPr="003B73C5">
        <w:rPr>
          <w:sz w:val="22"/>
          <w:szCs w:val="22"/>
        </w:rPr>
        <w:t xml:space="preserve"> Vorpremiere) dürfen sich die Musical-Gäste im Theater Hameln in insgesamt 19 mitreißenden Vorstellungen auf zahlreiche Ohrwürmer, </w:t>
      </w:r>
      <w:r w:rsidR="008C1FC0" w:rsidRPr="003B73C5">
        <w:rPr>
          <w:sz w:val="22"/>
          <w:szCs w:val="22"/>
        </w:rPr>
        <w:t xml:space="preserve">aufwendige Kostüme, </w:t>
      </w:r>
      <w:r w:rsidRPr="003B73C5">
        <w:rPr>
          <w:sz w:val="22"/>
          <w:szCs w:val="22"/>
        </w:rPr>
        <w:t>faszinierende Bühnen</w:t>
      </w:r>
      <w:r w:rsidR="00905C1B" w:rsidRPr="003B73C5">
        <w:rPr>
          <w:sz w:val="22"/>
          <w:szCs w:val="22"/>
        </w:rPr>
        <w:t xml:space="preserve">bilder </w:t>
      </w:r>
      <w:r w:rsidRPr="003B73C5">
        <w:rPr>
          <w:sz w:val="22"/>
          <w:szCs w:val="22"/>
        </w:rPr>
        <w:t>und ein Ensemble der Extraklasse freuen.</w:t>
      </w:r>
      <w:r w:rsidR="00F151BA" w:rsidRPr="003B73C5">
        <w:rPr>
          <w:sz w:val="22"/>
          <w:szCs w:val="22"/>
        </w:rPr>
        <w:t xml:space="preserve"> Hameln ist einziger Schauplatz des fulminanten Musical-Spektakels de</w:t>
      </w:r>
      <w:r w:rsidR="00804733" w:rsidRPr="003B73C5">
        <w:rPr>
          <w:sz w:val="22"/>
          <w:szCs w:val="22"/>
        </w:rPr>
        <w:t>s</w:t>
      </w:r>
      <w:r w:rsidR="00F151BA" w:rsidRPr="003B73C5">
        <w:rPr>
          <w:sz w:val="22"/>
          <w:szCs w:val="22"/>
        </w:rPr>
        <w:t xml:space="preserve"> </w:t>
      </w:r>
      <w:r w:rsidR="00804733" w:rsidRPr="003B73C5">
        <w:rPr>
          <w:sz w:val="22"/>
          <w:szCs w:val="22"/>
        </w:rPr>
        <w:t xml:space="preserve">Musicals „Die </w:t>
      </w:r>
      <w:r w:rsidR="00F151BA" w:rsidRPr="003B73C5">
        <w:rPr>
          <w:sz w:val="22"/>
          <w:szCs w:val="22"/>
        </w:rPr>
        <w:t>Päpstin</w:t>
      </w:r>
      <w:r w:rsidR="00804733" w:rsidRPr="003B73C5">
        <w:rPr>
          <w:sz w:val="22"/>
          <w:szCs w:val="22"/>
        </w:rPr>
        <w:t>“</w:t>
      </w:r>
      <w:r w:rsidR="00F151BA" w:rsidRPr="003B73C5">
        <w:rPr>
          <w:sz w:val="22"/>
          <w:szCs w:val="22"/>
        </w:rPr>
        <w:t xml:space="preserve"> in Norddeutschland</w:t>
      </w:r>
      <w:r w:rsidR="0062555D" w:rsidRPr="003B73C5">
        <w:rPr>
          <w:sz w:val="22"/>
          <w:szCs w:val="22"/>
        </w:rPr>
        <w:t>.</w:t>
      </w:r>
    </w:p>
    <w:p w14:paraId="3BED2C6D" w14:textId="77777777" w:rsidR="003945DF" w:rsidRPr="003B73C5" w:rsidRDefault="003945DF" w:rsidP="00764565">
      <w:pPr>
        <w:rPr>
          <w:b/>
          <w:bCs/>
          <w:sz w:val="22"/>
          <w:szCs w:val="22"/>
        </w:rPr>
      </w:pPr>
    </w:p>
    <w:p w14:paraId="409160A5" w14:textId="77777777" w:rsidR="0037280F" w:rsidRPr="003F361F" w:rsidRDefault="0037280F" w:rsidP="0037280F">
      <w:pPr>
        <w:spacing w:after="160" w:line="259" w:lineRule="auto"/>
        <w:rPr>
          <w:sz w:val="22"/>
          <w:szCs w:val="22"/>
        </w:rPr>
      </w:pPr>
      <w:r w:rsidRPr="003F361F">
        <w:rPr>
          <w:sz w:val="22"/>
          <w:szCs w:val="22"/>
        </w:rPr>
        <w:t xml:space="preserve">Musikalisch setzt die Produktion </w:t>
      </w:r>
      <w:r w:rsidRPr="003B73C5">
        <w:rPr>
          <w:sz w:val="22"/>
          <w:szCs w:val="22"/>
        </w:rPr>
        <w:t xml:space="preserve">fühlbare </w:t>
      </w:r>
      <w:r w:rsidRPr="003F361F">
        <w:rPr>
          <w:sz w:val="22"/>
          <w:szCs w:val="22"/>
        </w:rPr>
        <w:t xml:space="preserve">Akzente: Neben </w:t>
      </w:r>
      <w:r w:rsidRPr="003B73C5">
        <w:rPr>
          <w:sz w:val="22"/>
          <w:szCs w:val="22"/>
        </w:rPr>
        <w:t xml:space="preserve">den </w:t>
      </w:r>
      <w:r w:rsidRPr="003F361F">
        <w:rPr>
          <w:sz w:val="22"/>
          <w:szCs w:val="22"/>
        </w:rPr>
        <w:t>bekannten Melodien bereichern neu komponierte Stücke die Aufführung, darunter ein ergreifendes Solo der Hauptfigur Johanna sowie ein kraftvoller Gesangspart ihres Widersachers Anastasius</w:t>
      </w:r>
      <w:r w:rsidRPr="003B73C5">
        <w:rPr>
          <w:sz w:val="22"/>
          <w:szCs w:val="22"/>
        </w:rPr>
        <w:t xml:space="preserve">. </w:t>
      </w:r>
      <w:r w:rsidRPr="003F361F">
        <w:rPr>
          <w:sz w:val="22"/>
          <w:szCs w:val="22"/>
        </w:rPr>
        <w:t>Dennis Martin, der Erfolgs-Komponist, verbindet Tradition und Innovation auf einzigartige Weise und seine Musik verleiht der Inszenierung eine besondere Tiefe</w:t>
      </w:r>
      <w:r w:rsidRPr="003B73C5">
        <w:rPr>
          <w:sz w:val="22"/>
          <w:szCs w:val="22"/>
        </w:rPr>
        <w:t>.</w:t>
      </w:r>
    </w:p>
    <w:p w14:paraId="30C77D5C" w14:textId="28483EC9" w:rsidR="00CE3C3A" w:rsidRPr="003B73C5" w:rsidRDefault="00F151BA" w:rsidP="00811260">
      <w:pPr>
        <w:rPr>
          <w:sz w:val="22"/>
          <w:szCs w:val="22"/>
        </w:rPr>
      </w:pPr>
      <w:r w:rsidRPr="003B73C5">
        <w:rPr>
          <w:sz w:val="22"/>
          <w:szCs w:val="22"/>
        </w:rPr>
        <w:t>Hinter der „Päpstin“ steht ein hochkarätiges Kreativteam: Dennis Martin (Musik und Text), Gil Mehmert (Regie), Andrea Kingston (Choreografie) und Christopher Barreca (Bühnenbild) schaffen ein mehrfach preisgekröntes visuelles und musikalisches Meisterwerk.</w:t>
      </w:r>
      <w:r w:rsidR="00991F3F" w:rsidRPr="003B73C5">
        <w:rPr>
          <w:sz w:val="22"/>
          <w:szCs w:val="22"/>
        </w:rPr>
        <w:t xml:space="preserve"> </w:t>
      </w:r>
      <w:r w:rsidR="00E17B58" w:rsidRPr="003F361F">
        <w:rPr>
          <w:sz w:val="22"/>
          <w:szCs w:val="22"/>
        </w:rPr>
        <w:t>Basierend auf dem Weltbestseller von Donna W. Cross erzählt das Musical die beeindruckende Geschichte der Johanna, die in einer von Männern dominierten Welt um Selbstbestimmung und Gerechtigkeit kämpft und es bis nach Rom, ins Zentrum der Macht und Intrigen, schafft</w:t>
      </w:r>
      <w:r w:rsidR="003B73C5">
        <w:rPr>
          <w:sz w:val="22"/>
          <w:szCs w:val="22"/>
        </w:rPr>
        <w:t>.</w:t>
      </w:r>
    </w:p>
    <w:p w14:paraId="644EF350" w14:textId="77777777" w:rsidR="00241C56" w:rsidRPr="003B73C5" w:rsidRDefault="00241C56" w:rsidP="00E44C30">
      <w:pPr>
        <w:rPr>
          <w:b/>
          <w:bCs/>
          <w:sz w:val="22"/>
          <w:szCs w:val="22"/>
        </w:rPr>
      </w:pPr>
    </w:p>
    <w:p w14:paraId="619852F6" w14:textId="7C7CC8B4" w:rsidR="00E44C30" w:rsidRPr="003B73C5" w:rsidRDefault="00E44C30" w:rsidP="00E44C30">
      <w:pPr>
        <w:rPr>
          <w:sz w:val="22"/>
          <w:szCs w:val="22"/>
        </w:rPr>
      </w:pPr>
      <w:r w:rsidRPr="003B73C5">
        <w:rPr>
          <w:sz w:val="22"/>
          <w:szCs w:val="22"/>
        </w:rPr>
        <w:t>Der Veranstalter, die Hameln Marketing und Tourismus GmbH (HMT), freut sich auf „Die Päpstin 2.0“.</w:t>
      </w:r>
      <w:r w:rsidRPr="003B73C5">
        <w:rPr>
          <w:b/>
          <w:bCs/>
          <w:sz w:val="22"/>
          <w:szCs w:val="22"/>
        </w:rPr>
        <w:t xml:space="preserve"> </w:t>
      </w:r>
      <w:r w:rsidRPr="003B73C5">
        <w:rPr>
          <w:sz w:val="22"/>
          <w:szCs w:val="22"/>
        </w:rPr>
        <w:t xml:space="preserve">Zusammen mit dem stimmungsvollen Hamelner Weihnachtsmarkt bietet der „MusicalWinter Hameln“ eine einzigartige Kombination. Das Theater Hameln und die historische Altstadt werden zur Projektionsfläche für ein </w:t>
      </w:r>
      <w:r w:rsidR="00F3715F" w:rsidRPr="003B73C5">
        <w:rPr>
          <w:sz w:val="22"/>
          <w:szCs w:val="22"/>
        </w:rPr>
        <w:t xml:space="preserve">sinnliches und verzauberndes </w:t>
      </w:r>
      <w:r w:rsidRPr="003B73C5">
        <w:rPr>
          <w:sz w:val="22"/>
          <w:szCs w:val="22"/>
        </w:rPr>
        <w:t>Erlebnis.</w:t>
      </w:r>
    </w:p>
    <w:p w14:paraId="24FFAB6C" w14:textId="77777777" w:rsidR="00E44C30" w:rsidRPr="003B73C5" w:rsidRDefault="00E44C30" w:rsidP="00E44C30">
      <w:pPr>
        <w:rPr>
          <w:sz w:val="22"/>
          <w:szCs w:val="22"/>
        </w:rPr>
      </w:pPr>
    </w:p>
    <w:p w14:paraId="5E8E576E" w14:textId="77777777" w:rsidR="003A047F" w:rsidRPr="003B73C5" w:rsidRDefault="003A047F" w:rsidP="003A047F">
      <w:pPr>
        <w:rPr>
          <w:sz w:val="22"/>
          <w:szCs w:val="22"/>
        </w:rPr>
      </w:pPr>
      <w:r w:rsidRPr="003B73C5">
        <w:rPr>
          <w:sz w:val="22"/>
          <w:szCs w:val="22"/>
        </w:rPr>
        <w:t>“Für unsere Musicals und unser Team ist Hameln inzwischen fast so etwas wie eine zweite Heimat geworden. Wir freuen uns, auch dieses Jahr wieder die Weihnachtszeit im schönen Hameln zu verbringen und dort das Publikum zu verzaubern”, sagt Produzent Peter Scholz.</w:t>
      </w:r>
    </w:p>
    <w:p w14:paraId="55454C56" w14:textId="77777777" w:rsidR="003A047F" w:rsidRPr="003B73C5" w:rsidRDefault="003A047F" w:rsidP="00E44C30">
      <w:pPr>
        <w:rPr>
          <w:sz w:val="22"/>
          <w:szCs w:val="22"/>
        </w:rPr>
      </w:pPr>
    </w:p>
    <w:p w14:paraId="1431D027" w14:textId="4A1FFC69" w:rsidR="0097768C" w:rsidRPr="003B73C5" w:rsidRDefault="00F151BA" w:rsidP="3C0FC649">
      <w:pPr>
        <w:rPr>
          <w:sz w:val="22"/>
          <w:szCs w:val="22"/>
          <w:u w:val="single"/>
        </w:rPr>
      </w:pPr>
      <w:r w:rsidRPr="003B73C5">
        <w:rPr>
          <w:sz w:val="22"/>
          <w:szCs w:val="22"/>
        </w:rPr>
        <w:t xml:space="preserve">Der Vorverkauf über den Veranstalter für die neue Spielzeit - inklusive Premieren- und Silvestervorstellung - beginnt am 28. </w:t>
      </w:r>
      <w:r w:rsidR="000F4E40" w:rsidRPr="003B73C5">
        <w:rPr>
          <w:sz w:val="22"/>
          <w:szCs w:val="22"/>
        </w:rPr>
        <w:t>A</w:t>
      </w:r>
      <w:r w:rsidRPr="003B73C5">
        <w:rPr>
          <w:sz w:val="22"/>
          <w:szCs w:val="22"/>
        </w:rPr>
        <w:t>pril.</w:t>
      </w:r>
      <w:r w:rsidR="000F4E40" w:rsidRPr="003B73C5">
        <w:rPr>
          <w:sz w:val="22"/>
          <w:szCs w:val="22"/>
        </w:rPr>
        <w:t xml:space="preserve"> </w:t>
      </w:r>
      <w:r w:rsidR="003F6F0F" w:rsidRPr="003B73C5">
        <w:rPr>
          <w:sz w:val="22"/>
          <w:szCs w:val="22"/>
        </w:rPr>
        <w:t xml:space="preserve">Je nach Wochentag und Rang variieren die </w:t>
      </w:r>
      <w:r w:rsidR="00F839A2" w:rsidRPr="003B73C5">
        <w:rPr>
          <w:sz w:val="22"/>
          <w:szCs w:val="22"/>
        </w:rPr>
        <w:t>Kartenpreise für</w:t>
      </w:r>
      <w:r w:rsidR="00156FDB" w:rsidRPr="003B73C5">
        <w:rPr>
          <w:sz w:val="22"/>
          <w:szCs w:val="22"/>
        </w:rPr>
        <w:t xml:space="preserve"> „Die Päpstin“ im „MusicalWinter Hameln“ </w:t>
      </w:r>
      <w:r w:rsidR="003F6F0F" w:rsidRPr="003B73C5">
        <w:rPr>
          <w:sz w:val="22"/>
          <w:szCs w:val="22"/>
        </w:rPr>
        <w:t>zwischen 3</w:t>
      </w:r>
      <w:r w:rsidR="00416C0A" w:rsidRPr="003B73C5">
        <w:rPr>
          <w:sz w:val="22"/>
          <w:szCs w:val="22"/>
        </w:rPr>
        <w:t>5</w:t>
      </w:r>
      <w:r w:rsidR="003F6F0F" w:rsidRPr="003B73C5">
        <w:rPr>
          <w:sz w:val="22"/>
          <w:szCs w:val="22"/>
        </w:rPr>
        <w:t>,90 und 8</w:t>
      </w:r>
      <w:r w:rsidR="00416C0A" w:rsidRPr="003B73C5">
        <w:rPr>
          <w:sz w:val="22"/>
          <w:szCs w:val="22"/>
        </w:rPr>
        <w:t>8</w:t>
      </w:r>
      <w:r w:rsidR="003F6F0F" w:rsidRPr="003B73C5">
        <w:rPr>
          <w:sz w:val="22"/>
          <w:szCs w:val="22"/>
        </w:rPr>
        <w:t>,90 Euro. Mehr Informationen gibt es unter: www.päpstin-hameln.de.</w:t>
      </w:r>
    </w:p>
    <w:p w14:paraId="2C03248B" w14:textId="77777777" w:rsidR="00A63652" w:rsidRPr="003B73C5" w:rsidRDefault="00A63652" w:rsidP="3C0FC649">
      <w:pPr>
        <w:rPr>
          <w:sz w:val="22"/>
          <w:szCs w:val="22"/>
          <w:u w:val="single"/>
        </w:rPr>
      </w:pPr>
    </w:p>
    <w:p w14:paraId="2CD63E4E" w14:textId="77777777" w:rsidR="00F60CE4" w:rsidRPr="003B73C5" w:rsidRDefault="00F60CE4" w:rsidP="3C0FC649">
      <w:pPr>
        <w:rPr>
          <w:sz w:val="22"/>
          <w:szCs w:val="22"/>
          <w:u w:val="single"/>
        </w:rPr>
      </w:pPr>
    </w:p>
    <w:p w14:paraId="0FB5E925" w14:textId="512884AE" w:rsidR="00365B10" w:rsidRPr="003B73C5" w:rsidRDefault="00F60CE4" w:rsidP="3C0FC649">
      <w:pPr>
        <w:rPr>
          <w:sz w:val="22"/>
          <w:szCs w:val="22"/>
          <w:u w:val="single"/>
        </w:rPr>
      </w:pPr>
      <w:r w:rsidRPr="003B73C5">
        <w:rPr>
          <w:sz w:val="22"/>
          <w:szCs w:val="22"/>
          <w:u w:val="single"/>
        </w:rPr>
        <w:t xml:space="preserve">Einige </w:t>
      </w:r>
      <w:r w:rsidR="00365B10" w:rsidRPr="003B73C5">
        <w:rPr>
          <w:sz w:val="22"/>
          <w:szCs w:val="22"/>
          <w:u w:val="single"/>
        </w:rPr>
        <w:t>Hintergrund-Informationen</w:t>
      </w:r>
    </w:p>
    <w:p w14:paraId="52221B44" w14:textId="080A572E" w:rsidR="00365B10" w:rsidRPr="003B73C5" w:rsidRDefault="00365B10" w:rsidP="005330DA">
      <w:pPr>
        <w:rPr>
          <w:sz w:val="22"/>
          <w:szCs w:val="22"/>
        </w:rPr>
      </w:pPr>
      <w:r w:rsidRPr="003B73C5">
        <w:rPr>
          <w:sz w:val="22"/>
          <w:szCs w:val="22"/>
        </w:rPr>
        <w:t xml:space="preserve">Die Musical-Uraufführung </w:t>
      </w:r>
      <w:r w:rsidR="00582DED" w:rsidRPr="003B73C5">
        <w:rPr>
          <w:sz w:val="22"/>
          <w:szCs w:val="22"/>
        </w:rPr>
        <w:t xml:space="preserve">von „Die Päpstin – Das Musical“ </w:t>
      </w:r>
      <w:r w:rsidRPr="003B73C5">
        <w:rPr>
          <w:sz w:val="22"/>
          <w:szCs w:val="22"/>
        </w:rPr>
        <w:t>fand 2011 in Fulda statt. In Hameln wurde die „Päpstin“ erstmalig im Kontext des Kirchenjubiläums „1200 Jahre Münster St. Bonifatius“, das 2012 gefeiert wurde, aufgeführt</w:t>
      </w:r>
      <w:r w:rsidR="005330DA" w:rsidRPr="003B73C5">
        <w:rPr>
          <w:sz w:val="22"/>
          <w:szCs w:val="22"/>
        </w:rPr>
        <w:t>.</w:t>
      </w:r>
      <w:r w:rsidRPr="003B73C5">
        <w:rPr>
          <w:sz w:val="22"/>
          <w:szCs w:val="22"/>
        </w:rPr>
        <w:t xml:space="preserve"> </w:t>
      </w:r>
    </w:p>
    <w:p w14:paraId="37015441" w14:textId="77777777" w:rsidR="00915DED" w:rsidRPr="003B73C5" w:rsidRDefault="00915DED" w:rsidP="3C0FC649">
      <w:pPr>
        <w:rPr>
          <w:sz w:val="22"/>
          <w:szCs w:val="22"/>
          <w:u w:val="single"/>
        </w:rPr>
      </w:pPr>
    </w:p>
    <w:p w14:paraId="017CEC81" w14:textId="0FBF3FDA" w:rsidR="00365B10" w:rsidRPr="003B73C5" w:rsidRDefault="00365B10" w:rsidP="3C0FC649">
      <w:pPr>
        <w:rPr>
          <w:sz w:val="22"/>
          <w:szCs w:val="22"/>
          <w:u w:val="single"/>
        </w:rPr>
      </w:pPr>
      <w:r w:rsidRPr="003B73C5">
        <w:rPr>
          <w:sz w:val="22"/>
          <w:szCs w:val="22"/>
          <w:u w:val="single"/>
        </w:rPr>
        <w:t>Deutscher Tourismuspreis:</w:t>
      </w:r>
    </w:p>
    <w:p w14:paraId="3089BA73" w14:textId="77777777" w:rsidR="00365B10" w:rsidRPr="003B73C5" w:rsidRDefault="00365B10" w:rsidP="00365B10">
      <w:pPr>
        <w:rPr>
          <w:sz w:val="22"/>
          <w:szCs w:val="22"/>
        </w:rPr>
      </w:pPr>
      <w:r w:rsidRPr="003B73C5">
        <w:rPr>
          <w:sz w:val="22"/>
          <w:szCs w:val="22"/>
        </w:rPr>
        <w:t xml:space="preserve">Die Hameln Marketing und Tourismus GmbH hatte mit dem eingeschlagenen Weg, als Teil des Stadtmarketings auf eigenes Risiko Musical-Spielzeiten in Hameln anzubieten, den 3. Preis beim Deutschen Tourismuspreis gewonnen. </w:t>
      </w:r>
    </w:p>
    <w:p w14:paraId="6D723EF5" w14:textId="77777777" w:rsidR="0003381C" w:rsidRPr="003B73C5" w:rsidRDefault="0003381C" w:rsidP="00365B10">
      <w:pPr>
        <w:rPr>
          <w:sz w:val="22"/>
          <w:szCs w:val="22"/>
        </w:rPr>
      </w:pPr>
    </w:p>
    <w:p w14:paraId="552CF290" w14:textId="5C91EE63" w:rsidR="0003381C" w:rsidRPr="003B73C5" w:rsidRDefault="0003381C" w:rsidP="0003381C">
      <w:pPr>
        <w:rPr>
          <w:sz w:val="22"/>
          <w:szCs w:val="22"/>
        </w:rPr>
      </w:pPr>
      <w:r w:rsidRPr="003B73C5">
        <w:rPr>
          <w:b/>
          <w:bCs/>
          <w:sz w:val="22"/>
          <w:szCs w:val="22"/>
        </w:rPr>
        <w:t>Gemeinsame Spielzeiten:</w:t>
      </w:r>
      <w:r w:rsidRPr="003B73C5">
        <w:rPr>
          <w:sz w:val="22"/>
          <w:szCs w:val="22"/>
        </w:rPr>
        <w:t xml:space="preserve"> Die Hameln Marketing und Tourismus GmbH und die Musical-Schmiede spotlight musicals aus Fulda arbeiten seit 2012 zusammen. „Die Päpstin“ mit </w:t>
      </w:r>
      <w:r w:rsidR="00C77BED" w:rsidRPr="003B73C5">
        <w:rPr>
          <w:sz w:val="22"/>
          <w:szCs w:val="22"/>
        </w:rPr>
        <w:t>vier Spielzeiten</w:t>
      </w:r>
      <w:r w:rsidRPr="003B73C5">
        <w:rPr>
          <w:sz w:val="22"/>
          <w:szCs w:val="22"/>
        </w:rPr>
        <w:t xml:space="preserve"> (2012/13/19/in Neuinszenierung-24), „Friedrich – Mythos und Tragödie“ (2014), „Die Schatzinsel“ (2016/21), „Der Medicus“ (2018) und zuletzt zweimal in Folge „Robin Hood“ (2022/23) feierten bereits Erfolge im Theater Hameln. </w:t>
      </w:r>
    </w:p>
    <w:p w14:paraId="61715DEB" w14:textId="77777777" w:rsidR="0003381C" w:rsidRPr="003B73C5" w:rsidRDefault="0003381C" w:rsidP="00365B10">
      <w:pPr>
        <w:rPr>
          <w:sz w:val="22"/>
          <w:szCs w:val="22"/>
        </w:rPr>
      </w:pPr>
    </w:p>
    <w:p w14:paraId="7B8E621D" w14:textId="77777777" w:rsidR="00365B10" w:rsidRPr="003B73C5" w:rsidRDefault="00365B10" w:rsidP="00365B10">
      <w:pPr>
        <w:rPr>
          <w:sz w:val="22"/>
          <w:szCs w:val="22"/>
        </w:rPr>
      </w:pPr>
      <w:r w:rsidRPr="003B73C5">
        <w:rPr>
          <w:sz w:val="22"/>
          <w:szCs w:val="22"/>
        </w:rPr>
        <w:t>So ist die Zusammenarbeit beim „MusicalWinter Hameln“ organisiert:</w:t>
      </w:r>
    </w:p>
    <w:p w14:paraId="2056EAAF" w14:textId="77777777" w:rsidR="00365B10" w:rsidRPr="003B73C5" w:rsidRDefault="00365B10" w:rsidP="00365B10">
      <w:pPr>
        <w:rPr>
          <w:sz w:val="22"/>
          <w:szCs w:val="22"/>
        </w:rPr>
      </w:pPr>
      <w:r w:rsidRPr="003B73C5">
        <w:rPr>
          <w:sz w:val="22"/>
          <w:szCs w:val="22"/>
        </w:rPr>
        <w:t xml:space="preserve">Produktion: spotlight musicals, Produktionsleitung: Peter Scholz. </w:t>
      </w:r>
    </w:p>
    <w:p w14:paraId="41760C46" w14:textId="77777777" w:rsidR="00365B10" w:rsidRPr="003B73C5" w:rsidRDefault="00365B10" w:rsidP="00365B10">
      <w:pPr>
        <w:rPr>
          <w:sz w:val="22"/>
          <w:szCs w:val="22"/>
        </w:rPr>
      </w:pPr>
      <w:r w:rsidRPr="003B73C5">
        <w:rPr>
          <w:sz w:val="22"/>
          <w:szCs w:val="22"/>
        </w:rPr>
        <w:t xml:space="preserve">Veranstalter Hameln Marketing und Tourismus GmbH, verantwortlich Harald Wanger. </w:t>
      </w:r>
    </w:p>
    <w:p w14:paraId="68C1A4F5" w14:textId="77777777" w:rsidR="00365B10" w:rsidRPr="003B73C5" w:rsidRDefault="00365B10" w:rsidP="00365B10">
      <w:pPr>
        <w:rPr>
          <w:sz w:val="22"/>
          <w:szCs w:val="22"/>
        </w:rPr>
      </w:pPr>
      <w:r w:rsidRPr="003B73C5">
        <w:rPr>
          <w:sz w:val="22"/>
          <w:szCs w:val="22"/>
        </w:rPr>
        <w:t>Spielstätte: Theater Hameln, Direktor Wolfgang Haendeler.</w:t>
      </w:r>
    </w:p>
    <w:p w14:paraId="67E22870" w14:textId="77777777" w:rsidR="00365B10" w:rsidRPr="003B73C5" w:rsidRDefault="00365B10" w:rsidP="00365B10">
      <w:pPr>
        <w:rPr>
          <w:sz w:val="22"/>
          <w:szCs w:val="22"/>
        </w:rPr>
      </w:pPr>
    </w:p>
    <w:p w14:paraId="6A363DEE" w14:textId="01A6D56F" w:rsidR="00365B10" w:rsidRPr="003B73C5" w:rsidRDefault="00365B10" w:rsidP="00365B10">
      <w:pPr>
        <w:rPr>
          <w:sz w:val="22"/>
          <w:szCs w:val="22"/>
        </w:rPr>
      </w:pPr>
      <w:r w:rsidRPr="003B73C5">
        <w:rPr>
          <w:sz w:val="22"/>
          <w:szCs w:val="22"/>
        </w:rPr>
        <w:t>Sponsoren: Viele Partner sind wieder mit an Bord, darunter als Hauptsponsor die VGH, als Hotelpartner Hotel Stadt Hameln, Hotel zur Börse, als Medienpartner Deister- und Weserzeitung, Radio Aktiv und im Vertrieb Eventim.</w:t>
      </w:r>
    </w:p>
    <w:p w14:paraId="3DF2CD38" w14:textId="77777777" w:rsidR="00365B10" w:rsidRPr="003B73C5" w:rsidRDefault="00365B10" w:rsidP="00365B10">
      <w:pPr>
        <w:rPr>
          <w:sz w:val="22"/>
          <w:szCs w:val="22"/>
        </w:rPr>
      </w:pPr>
    </w:p>
    <w:p w14:paraId="12C33C7C" w14:textId="77777777" w:rsidR="00365B10" w:rsidRPr="003B73C5" w:rsidRDefault="00365B10" w:rsidP="00365B10">
      <w:pPr>
        <w:rPr>
          <w:sz w:val="22"/>
          <w:szCs w:val="22"/>
        </w:rPr>
      </w:pPr>
      <w:r w:rsidRPr="003B73C5">
        <w:rPr>
          <w:sz w:val="22"/>
          <w:szCs w:val="22"/>
        </w:rPr>
        <w:t xml:space="preserve">Ansprechpartner Medien ist Anastasia Patsiarizis, Tel. 05151/957829 sowie per E-Mail: </w:t>
      </w:r>
    </w:p>
    <w:p w14:paraId="3FD2072D" w14:textId="04E42FF4" w:rsidR="00365B10" w:rsidRPr="003B73C5" w:rsidRDefault="0003381C" w:rsidP="00365B10">
      <w:pPr>
        <w:rPr>
          <w:sz w:val="22"/>
          <w:szCs w:val="22"/>
        </w:rPr>
      </w:pPr>
      <w:hyperlink r:id="rId11" w:history="1">
        <w:r w:rsidRPr="003B73C5">
          <w:rPr>
            <w:rStyle w:val="Hyperlink"/>
            <w:color w:val="auto"/>
            <w:sz w:val="22"/>
            <w:szCs w:val="22"/>
          </w:rPr>
          <w:t>anastasia.patsiarizis@hameln-tourismus.de</w:t>
        </w:r>
      </w:hyperlink>
      <w:r w:rsidR="00365B10" w:rsidRPr="003B73C5">
        <w:rPr>
          <w:sz w:val="22"/>
          <w:szCs w:val="22"/>
        </w:rPr>
        <w:t>.</w:t>
      </w:r>
      <w:bookmarkEnd w:id="0"/>
      <w:bookmarkEnd w:id="1"/>
    </w:p>
    <w:p w14:paraId="2C134CAE" w14:textId="77777777" w:rsidR="0003381C" w:rsidRPr="003B73C5" w:rsidRDefault="0003381C" w:rsidP="00365B10">
      <w:pPr>
        <w:rPr>
          <w:sz w:val="22"/>
          <w:szCs w:val="22"/>
        </w:rPr>
      </w:pPr>
    </w:p>
    <w:sectPr w:rsidR="0003381C" w:rsidRPr="003B73C5" w:rsidSect="00AF1169">
      <w:headerReference w:type="even" r:id="rId12"/>
      <w:headerReference w:type="default" r:id="rId13"/>
      <w:footerReference w:type="even" r:id="rId14"/>
      <w:footerReference w:type="default" r:id="rId15"/>
      <w:headerReference w:type="first" r:id="rId16"/>
      <w:footerReference w:type="first" r:id="rId17"/>
      <w:pgSz w:w="11906" w:h="16838"/>
      <w:pgMar w:top="3119" w:right="567" w:bottom="1985"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728DB" w14:textId="77777777" w:rsidR="00167AA1" w:rsidRDefault="00167AA1" w:rsidP="00DA1FE4">
      <w:r>
        <w:separator/>
      </w:r>
    </w:p>
  </w:endnote>
  <w:endnote w:type="continuationSeparator" w:id="0">
    <w:p w14:paraId="3E8FBABF" w14:textId="77777777" w:rsidR="00167AA1" w:rsidRDefault="00167AA1" w:rsidP="00DA1FE4">
      <w:r>
        <w:continuationSeparator/>
      </w:r>
    </w:p>
  </w:endnote>
  <w:endnote w:type="continuationNotice" w:id="1">
    <w:p w14:paraId="20B7F3B8" w14:textId="77777777" w:rsidR="00167AA1" w:rsidRDefault="00167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403D" w14:textId="77777777" w:rsidR="003C2C73" w:rsidRDefault="003C2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246328"/>
      <w:docPartObj>
        <w:docPartGallery w:val="Page Numbers (Bottom of Page)"/>
        <w:docPartUnique/>
      </w:docPartObj>
    </w:sdtPr>
    <w:sdtEndPr>
      <w:rPr>
        <w:rFonts w:cs="Arial"/>
      </w:rPr>
    </w:sdtEndPr>
    <w:sdtContent>
      <w:p w14:paraId="19794684" w14:textId="77777777" w:rsidR="00FA2D48" w:rsidRPr="009452F0" w:rsidRDefault="00FA2D48">
        <w:pPr>
          <w:pStyle w:val="Fuzeile"/>
          <w:jc w:val="right"/>
          <w:rPr>
            <w:rFonts w:cs="Arial"/>
          </w:rPr>
        </w:pPr>
        <w:r w:rsidRPr="009452F0">
          <w:rPr>
            <w:rFonts w:cs="Arial"/>
          </w:rPr>
          <w:fldChar w:fldCharType="begin"/>
        </w:r>
        <w:r w:rsidRPr="009452F0">
          <w:rPr>
            <w:rFonts w:cs="Arial"/>
          </w:rPr>
          <w:instrText>PAGE   \* MERGEFORMAT</w:instrText>
        </w:r>
        <w:r w:rsidRPr="009452F0">
          <w:rPr>
            <w:rFonts w:cs="Arial"/>
          </w:rPr>
          <w:fldChar w:fldCharType="separate"/>
        </w:r>
        <w:r w:rsidR="00216E73">
          <w:rPr>
            <w:rFonts w:cs="Arial"/>
            <w:noProof/>
          </w:rPr>
          <w:t>2</w:t>
        </w:r>
        <w:r w:rsidRPr="009452F0">
          <w:rPr>
            <w:rFonts w:cs="Arial"/>
          </w:rPr>
          <w:fldChar w:fldCharType="end"/>
        </w:r>
      </w:p>
    </w:sdtContent>
  </w:sdt>
  <w:p w14:paraId="5C92E349" w14:textId="77777777" w:rsidR="00FA2D48" w:rsidRDefault="00FA2D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F960C" w14:textId="77777777" w:rsidR="003C2C73" w:rsidRDefault="003C2C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85B03" w14:textId="77777777" w:rsidR="00167AA1" w:rsidRDefault="00167AA1" w:rsidP="00DA1FE4">
      <w:r>
        <w:separator/>
      </w:r>
    </w:p>
  </w:footnote>
  <w:footnote w:type="continuationSeparator" w:id="0">
    <w:p w14:paraId="7FF69EC9" w14:textId="77777777" w:rsidR="00167AA1" w:rsidRDefault="00167AA1" w:rsidP="00DA1FE4">
      <w:r>
        <w:continuationSeparator/>
      </w:r>
    </w:p>
  </w:footnote>
  <w:footnote w:type="continuationNotice" w:id="1">
    <w:p w14:paraId="4F79183E" w14:textId="77777777" w:rsidR="00167AA1" w:rsidRDefault="00167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E7FC" w14:textId="77777777" w:rsidR="00FA2D48" w:rsidRDefault="00000000">
    <w:pPr>
      <w:pStyle w:val="Kopfzeile"/>
    </w:pPr>
    <w:r>
      <w:rPr>
        <w:noProof/>
        <w:lang w:eastAsia="de-DE"/>
      </w:rPr>
      <w:pict w14:anchorId="5AD32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6798" o:spid="_x0000_s1032" type="#_x0000_t75" style="position:absolute;margin-left:0;margin-top:0;width:590.4pt;height:835.55pt;z-index:-251657728;mso-position-horizontal:center;mso-position-horizontal-relative:margin;mso-position-vertical:center;mso-position-vertical-relative:margin" o:allowincell="f">
          <v:imagedata r:id="rId1" o:title="HMT-Briefbogen_Seit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BCB4C" w14:textId="77777777" w:rsidR="00FA2D48" w:rsidRDefault="00FA2D48">
    <w:pPr>
      <w:pStyle w:val="Kopfzeile"/>
    </w:pPr>
    <w:r>
      <w:rPr>
        <w:noProof/>
        <w:lang w:eastAsia="de-DE"/>
      </w:rPr>
      <w:drawing>
        <wp:anchor distT="0" distB="0" distL="114300" distR="114300" simplePos="0" relativeHeight="251656704" behindDoc="1" locked="0" layoutInCell="1" allowOverlap="1" wp14:anchorId="71E27B1A" wp14:editId="18998225">
          <wp:simplePos x="0" y="0"/>
          <wp:positionH relativeFrom="column">
            <wp:posOffset>-857250</wp:posOffset>
          </wp:positionH>
          <wp:positionV relativeFrom="paragraph">
            <wp:posOffset>-440690</wp:posOffset>
          </wp:positionV>
          <wp:extent cx="7546727" cy="10677525"/>
          <wp:effectExtent l="0" t="0" r="0" b="0"/>
          <wp:wrapNone/>
          <wp:docPr id="16" name="Picture 16" descr="O:\HMT\HMT 2017\Hameln Design 2017\Briefbogen\HMT_2.Seite_Briefbogen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MT\HMT 2017\Hameln Design 2017\Briefbogen\HMT_2.Seite_Briefbogen_201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6727"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FA25" w14:textId="4A9AF990" w:rsidR="0078712C" w:rsidRDefault="00992B33">
    <w:pPr>
      <w:pStyle w:val="Kopfzeile"/>
      <w:rPr>
        <w:noProof/>
      </w:rPr>
    </w:pPr>
    <w:r>
      <w:rPr>
        <w:noProof/>
      </w:rPr>
      <w:drawing>
        <wp:anchor distT="0" distB="0" distL="114300" distR="114300" simplePos="0" relativeHeight="251657728" behindDoc="1" locked="1" layoutInCell="1" allowOverlap="1" wp14:anchorId="273E9C3F" wp14:editId="1F55F8D2">
          <wp:simplePos x="0" y="0"/>
          <wp:positionH relativeFrom="page">
            <wp:align>right</wp:align>
          </wp:positionH>
          <wp:positionV relativeFrom="page">
            <wp:align>top</wp:align>
          </wp:positionV>
          <wp:extent cx="7557770" cy="10680700"/>
          <wp:effectExtent l="0" t="0" r="0" b="0"/>
          <wp:wrapNone/>
          <wp:docPr id="1598036640" name="Picture 15980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81F34" w14:textId="79B77DBE" w:rsidR="00FA2D48" w:rsidRDefault="00FA2D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7862"/>
    <w:multiLevelType w:val="hybridMultilevel"/>
    <w:tmpl w:val="2B32A7A4"/>
    <w:lvl w:ilvl="0" w:tplc="BE009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D19F2"/>
    <w:multiLevelType w:val="hybridMultilevel"/>
    <w:tmpl w:val="54441674"/>
    <w:lvl w:ilvl="0" w:tplc="5A6082DA">
      <w:numFmt w:val="bullet"/>
      <w:lvlText w:val="-"/>
      <w:lvlJc w:val="left"/>
      <w:pPr>
        <w:ind w:left="1080" w:hanging="360"/>
      </w:pPr>
      <w:rPr>
        <w:rFonts w:ascii="Arial" w:eastAsiaTheme="minorEastAs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62AF1606"/>
    <w:multiLevelType w:val="hybridMultilevel"/>
    <w:tmpl w:val="C8586FE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6BB96A62"/>
    <w:multiLevelType w:val="hybridMultilevel"/>
    <w:tmpl w:val="038ED606"/>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284120941">
    <w:abstractNumId w:val="0"/>
  </w:num>
  <w:num w:numId="2" w16cid:durableId="1631399943">
    <w:abstractNumId w:val="1"/>
  </w:num>
  <w:num w:numId="3" w16cid:durableId="1329092640">
    <w:abstractNumId w:val="3"/>
  </w:num>
  <w:num w:numId="4" w16cid:durableId="14924077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ttachedTemplate r:id="rId1"/>
  <w:defaultTabStop w:val="709"/>
  <w:autoHyphenation/>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48"/>
    <w:rsid w:val="00001C6D"/>
    <w:rsid w:val="000112C1"/>
    <w:rsid w:val="00015D3E"/>
    <w:rsid w:val="00017922"/>
    <w:rsid w:val="000217F8"/>
    <w:rsid w:val="00024BAE"/>
    <w:rsid w:val="00031564"/>
    <w:rsid w:val="0003381C"/>
    <w:rsid w:val="000469A3"/>
    <w:rsid w:val="00055DE2"/>
    <w:rsid w:val="00057E96"/>
    <w:rsid w:val="00067639"/>
    <w:rsid w:val="0008634C"/>
    <w:rsid w:val="0008757B"/>
    <w:rsid w:val="00090FC4"/>
    <w:rsid w:val="000A007E"/>
    <w:rsid w:val="000A0634"/>
    <w:rsid w:val="000A24AF"/>
    <w:rsid w:val="000A293E"/>
    <w:rsid w:val="000A2D02"/>
    <w:rsid w:val="000B2620"/>
    <w:rsid w:val="000B2D70"/>
    <w:rsid w:val="000B559A"/>
    <w:rsid w:val="000B59E6"/>
    <w:rsid w:val="000C2DEF"/>
    <w:rsid w:val="000C30A4"/>
    <w:rsid w:val="000D1C27"/>
    <w:rsid w:val="000D2406"/>
    <w:rsid w:val="000D58F9"/>
    <w:rsid w:val="000D71E8"/>
    <w:rsid w:val="000E31C2"/>
    <w:rsid w:val="000E341B"/>
    <w:rsid w:val="000F4E40"/>
    <w:rsid w:val="000F6702"/>
    <w:rsid w:val="000F74B4"/>
    <w:rsid w:val="00100449"/>
    <w:rsid w:val="001061D0"/>
    <w:rsid w:val="00111300"/>
    <w:rsid w:val="001515DB"/>
    <w:rsid w:val="00154A0F"/>
    <w:rsid w:val="00156FDB"/>
    <w:rsid w:val="00157CEF"/>
    <w:rsid w:val="00162A67"/>
    <w:rsid w:val="00165C14"/>
    <w:rsid w:val="00167AA1"/>
    <w:rsid w:val="00171A80"/>
    <w:rsid w:val="00172D8A"/>
    <w:rsid w:val="001763D4"/>
    <w:rsid w:val="00183E28"/>
    <w:rsid w:val="001A1C8F"/>
    <w:rsid w:val="001A33A7"/>
    <w:rsid w:val="001A3971"/>
    <w:rsid w:val="001C13FE"/>
    <w:rsid w:val="001C2377"/>
    <w:rsid w:val="001D3D4B"/>
    <w:rsid w:val="001D7084"/>
    <w:rsid w:val="001E3BD7"/>
    <w:rsid w:val="0020688D"/>
    <w:rsid w:val="002131BE"/>
    <w:rsid w:val="0021672D"/>
    <w:rsid w:val="00216E73"/>
    <w:rsid w:val="002274FB"/>
    <w:rsid w:val="00233DE6"/>
    <w:rsid w:val="00241C56"/>
    <w:rsid w:val="0024569B"/>
    <w:rsid w:val="00250B96"/>
    <w:rsid w:val="002541A0"/>
    <w:rsid w:val="00254590"/>
    <w:rsid w:val="00265001"/>
    <w:rsid w:val="0026770E"/>
    <w:rsid w:val="00267B75"/>
    <w:rsid w:val="00284A44"/>
    <w:rsid w:val="00290C8C"/>
    <w:rsid w:val="00290D84"/>
    <w:rsid w:val="002920EC"/>
    <w:rsid w:val="002952C9"/>
    <w:rsid w:val="002A034B"/>
    <w:rsid w:val="002C5446"/>
    <w:rsid w:val="002C5537"/>
    <w:rsid w:val="002C5567"/>
    <w:rsid w:val="002C58A1"/>
    <w:rsid w:val="002C6C75"/>
    <w:rsid w:val="002D2613"/>
    <w:rsid w:val="002D57FC"/>
    <w:rsid w:val="002D602B"/>
    <w:rsid w:val="002F1647"/>
    <w:rsid w:val="002F2745"/>
    <w:rsid w:val="00304EFF"/>
    <w:rsid w:val="00315531"/>
    <w:rsid w:val="00320E0D"/>
    <w:rsid w:val="00321AF7"/>
    <w:rsid w:val="0032212C"/>
    <w:rsid w:val="00334B3D"/>
    <w:rsid w:val="00343976"/>
    <w:rsid w:val="00343AB7"/>
    <w:rsid w:val="00350F9F"/>
    <w:rsid w:val="00355AD8"/>
    <w:rsid w:val="00357CD8"/>
    <w:rsid w:val="0036055C"/>
    <w:rsid w:val="0036429C"/>
    <w:rsid w:val="00364AC3"/>
    <w:rsid w:val="00365B10"/>
    <w:rsid w:val="00370665"/>
    <w:rsid w:val="0037280F"/>
    <w:rsid w:val="003922AE"/>
    <w:rsid w:val="003928EA"/>
    <w:rsid w:val="00394309"/>
    <w:rsid w:val="003945DF"/>
    <w:rsid w:val="003976B4"/>
    <w:rsid w:val="003A047F"/>
    <w:rsid w:val="003A4B14"/>
    <w:rsid w:val="003B3D35"/>
    <w:rsid w:val="003B54BC"/>
    <w:rsid w:val="003B5F2F"/>
    <w:rsid w:val="003B73C5"/>
    <w:rsid w:val="003C2569"/>
    <w:rsid w:val="003C2C73"/>
    <w:rsid w:val="003C2D3B"/>
    <w:rsid w:val="003C6600"/>
    <w:rsid w:val="003E18F2"/>
    <w:rsid w:val="003F30CD"/>
    <w:rsid w:val="003F386F"/>
    <w:rsid w:val="003F49BC"/>
    <w:rsid w:val="003F6F0F"/>
    <w:rsid w:val="00400855"/>
    <w:rsid w:val="00411A29"/>
    <w:rsid w:val="00416C0A"/>
    <w:rsid w:val="00417148"/>
    <w:rsid w:val="004224A0"/>
    <w:rsid w:val="004238E2"/>
    <w:rsid w:val="004264B5"/>
    <w:rsid w:val="00430FDB"/>
    <w:rsid w:val="00431BD2"/>
    <w:rsid w:val="00432114"/>
    <w:rsid w:val="0043292A"/>
    <w:rsid w:val="00434E33"/>
    <w:rsid w:val="00436D89"/>
    <w:rsid w:val="0044018C"/>
    <w:rsid w:val="00451648"/>
    <w:rsid w:val="00451AF5"/>
    <w:rsid w:val="00452862"/>
    <w:rsid w:val="00456DC4"/>
    <w:rsid w:val="00461938"/>
    <w:rsid w:val="00461B29"/>
    <w:rsid w:val="00480A22"/>
    <w:rsid w:val="004812AE"/>
    <w:rsid w:val="00483885"/>
    <w:rsid w:val="004925ED"/>
    <w:rsid w:val="004A1809"/>
    <w:rsid w:val="004A5023"/>
    <w:rsid w:val="004B2DC4"/>
    <w:rsid w:val="004B2F03"/>
    <w:rsid w:val="004B39D5"/>
    <w:rsid w:val="004B680E"/>
    <w:rsid w:val="004C4020"/>
    <w:rsid w:val="004D3282"/>
    <w:rsid w:val="004E16D2"/>
    <w:rsid w:val="004E29B8"/>
    <w:rsid w:val="004E6B81"/>
    <w:rsid w:val="004E7A2F"/>
    <w:rsid w:val="004F5509"/>
    <w:rsid w:val="0050300D"/>
    <w:rsid w:val="00507664"/>
    <w:rsid w:val="005330DA"/>
    <w:rsid w:val="005579EF"/>
    <w:rsid w:val="00562326"/>
    <w:rsid w:val="00566ABE"/>
    <w:rsid w:val="00572402"/>
    <w:rsid w:val="00573A5D"/>
    <w:rsid w:val="005816F9"/>
    <w:rsid w:val="00581E85"/>
    <w:rsid w:val="005828B4"/>
    <w:rsid w:val="00582DED"/>
    <w:rsid w:val="00587597"/>
    <w:rsid w:val="005924F7"/>
    <w:rsid w:val="005A08B0"/>
    <w:rsid w:val="005A5D0A"/>
    <w:rsid w:val="005B01A4"/>
    <w:rsid w:val="005B26F7"/>
    <w:rsid w:val="005B4C37"/>
    <w:rsid w:val="005B78B4"/>
    <w:rsid w:val="005C5D76"/>
    <w:rsid w:val="005C61FE"/>
    <w:rsid w:val="005D6A45"/>
    <w:rsid w:val="005D79AB"/>
    <w:rsid w:val="005E236C"/>
    <w:rsid w:val="005F02D4"/>
    <w:rsid w:val="005F69EC"/>
    <w:rsid w:val="00612E48"/>
    <w:rsid w:val="00615EA3"/>
    <w:rsid w:val="00616726"/>
    <w:rsid w:val="00624708"/>
    <w:rsid w:val="0062555D"/>
    <w:rsid w:val="00631B25"/>
    <w:rsid w:val="00632CAB"/>
    <w:rsid w:val="006362BB"/>
    <w:rsid w:val="00640E36"/>
    <w:rsid w:val="00644865"/>
    <w:rsid w:val="00646E4C"/>
    <w:rsid w:val="00647515"/>
    <w:rsid w:val="00650995"/>
    <w:rsid w:val="00652939"/>
    <w:rsid w:val="006532C4"/>
    <w:rsid w:val="006550C2"/>
    <w:rsid w:val="00661BBE"/>
    <w:rsid w:val="00662372"/>
    <w:rsid w:val="00662AAC"/>
    <w:rsid w:val="006700A4"/>
    <w:rsid w:val="0067508D"/>
    <w:rsid w:val="00680CB7"/>
    <w:rsid w:val="00681FD6"/>
    <w:rsid w:val="0068255E"/>
    <w:rsid w:val="00694634"/>
    <w:rsid w:val="006A0880"/>
    <w:rsid w:val="006A4594"/>
    <w:rsid w:val="006A6653"/>
    <w:rsid w:val="006A702D"/>
    <w:rsid w:val="006B279C"/>
    <w:rsid w:val="006B41EA"/>
    <w:rsid w:val="006B7ABA"/>
    <w:rsid w:val="006C4B12"/>
    <w:rsid w:val="006C4BDD"/>
    <w:rsid w:val="006C6CD0"/>
    <w:rsid w:val="006D2033"/>
    <w:rsid w:val="006D3CCD"/>
    <w:rsid w:val="006D5DD4"/>
    <w:rsid w:val="006D64D2"/>
    <w:rsid w:val="006D708B"/>
    <w:rsid w:val="006F0A7D"/>
    <w:rsid w:val="006F7D84"/>
    <w:rsid w:val="00702CF6"/>
    <w:rsid w:val="00704492"/>
    <w:rsid w:val="0072160E"/>
    <w:rsid w:val="007251FE"/>
    <w:rsid w:val="0072667D"/>
    <w:rsid w:val="00727D38"/>
    <w:rsid w:val="007330CB"/>
    <w:rsid w:val="00734A55"/>
    <w:rsid w:val="0074277F"/>
    <w:rsid w:val="00743559"/>
    <w:rsid w:val="007446AF"/>
    <w:rsid w:val="00752B4C"/>
    <w:rsid w:val="00757803"/>
    <w:rsid w:val="00762470"/>
    <w:rsid w:val="00762875"/>
    <w:rsid w:val="00764565"/>
    <w:rsid w:val="007702E9"/>
    <w:rsid w:val="007716B2"/>
    <w:rsid w:val="00772441"/>
    <w:rsid w:val="00774B68"/>
    <w:rsid w:val="00774ED0"/>
    <w:rsid w:val="00776E95"/>
    <w:rsid w:val="007811F0"/>
    <w:rsid w:val="00783BDE"/>
    <w:rsid w:val="00784819"/>
    <w:rsid w:val="00785CAB"/>
    <w:rsid w:val="0078712C"/>
    <w:rsid w:val="007936BF"/>
    <w:rsid w:val="00793CE6"/>
    <w:rsid w:val="00795926"/>
    <w:rsid w:val="007960A6"/>
    <w:rsid w:val="007A2E8E"/>
    <w:rsid w:val="007A3B36"/>
    <w:rsid w:val="007B388D"/>
    <w:rsid w:val="007B4254"/>
    <w:rsid w:val="007B4FE9"/>
    <w:rsid w:val="007B57A9"/>
    <w:rsid w:val="007B6B73"/>
    <w:rsid w:val="007C17F9"/>
    <w:rsid w:val="007C196C"/>
    <w:rsid w:val="007C1F53"/>
    <w:rsid w:val="007C63CF"/>
    <w:rsid w:val="007E29F3"/>
    <w:rsid w:val="007F690E"/>
    <w:rsid w:val="00803A89"/>
    <w:rsid w:val="00804733"/>
    <w:rsid w:val="00807E24"/>
    <w:rsid w:val="00811260"/>
    <w:rsid w:val="0081283F"/>
    <w:rsid w:val="00815573"/>
    <w:rsid w:val="008159FE"/>
    <w:rsid w:val="00815BA9"/>
    <w:rsid w:val="008165D3"/>
    <w:rsid w:val="00817391"/>
    <w:rsid w:val="00823C30"/>
    <w:rsid w:val="00827CD8"/>
    <w:rsid w:val="00835A04"/>
    <w:rsid w:val="00837E64"/>
    <w:rsid w:val="00850E9E"/>
    <w:rsid w:val="00854D28"/>
    <w:rsid w:val="00880E60"/>
    <w:rsid w:val="00883451"/>
    <w:rsid w:val="008863DD"/>
    <w:rsid w:val="00886806"/>
    <w:rsid w:val="00887D52"/>
    <w:rsid w:val="008A150D"/>
    <w:rsid w:val="008A2FC8"/>
    <w:rsid w:val="008A37B7"/>
    <w:rsid w:val="008A7FA7"/>
    <w:rsid w:val="008B1671"/>
    <w:rsid w:val="008C1FC0"/>
    <w:rsid w:val="008C2F7D"/>
    <w:rsid w:val="008D0549"/>
    <w:rsid w:val="008D0D94"/>
    <w:rsid w:val="008D75E6"/>
    <w:rsid w:val="008E0BA2"/>
    <w:rsid w:val="008E1686"/>
    <w:rsid w:val="008E361D"/>
    <w:rsid w:val="00905C1B"/>
    <w:rsid w:val="009128B3"/>
    <w:rsid w:val="00912E6F"/>
    <w:rsid w:val="0091499F"/>
    <w:rsid w:val="00915DED"/>
    <w:rsid w:val="0091718F"/>
    <w:rsid w:val="00923E2A"/>
    <w:rsid w:val="009264C1"/>
    <w:rsid w:val="00927E12"/>
    <w:rsid w:val="009338CC"/>
    <w:rsid w:val="00934242"/>
    <w:rsid w:val="00934B94"/>
    <w:rsid w:val="009452F0"/>
    <w:rsid w:val="00950C19"/>
    <w:rsid w:val="00952D8E"/>
    <w:rsid w:val="00953BD2"/>
    <w:rsid w:val="009569D4"/>
    <w:rsid w:val="00962067"/>
    <w:rsid w:val="009629BE"/>
    <w:rsid w:val="00970E15"/>
    <w:rsid w:val="0097768C"/>
    <w:rsid w:val="009852BA"/>
    <w:rsid w:val="00987AE1"/>
    <w:rsid w:val="00991F3F"/>
    <w:rsid w:val="00992B33"/>
    <w:rsid w:val="00995F25"/>
    <w:rsid w:val="00996600"/>
    <w:rsid w:val="009B11AE"/>
    <w:rsid w:val="009B1FA6"/>
    <w:rsid w:val="009B586D"/>
    <w:rsid w:val="009D0450"/>
    <w:rsid w:val="009E095D"/>
    <w:rsid w:val="009E09B9"/>
    <w:rsid w:val="009F0A03"/>
    <w:rsid w:val="009F481C"/>
    <w:rsid w:val="00A0254C"/>
    <w:rsid w:val="00A03121"/>
    <w:rsid w:val="00A14E3E"/>
    <w:rsid w:val="00A3256A"/>
    <w:rsid w:val="00A367BD"/>
    <w:rsid w:val="00A41AB3"/>
    <w:rsid w:val="00A42998"/>
    <w:rsid w:val="00A441FB"/>
    <w:rsid w:val="00A445C1"/>
    <w:rsid w:val="00A47312"/>
    <w:rsid w:val="00A52200"/>
    <w:rsid w:val="00A63652"/>
    <w:rsid w:val="00A6423D"/>
    <w:rsid w:val="00A6437E"/>
    <w:rsid w:val="00A64BB5"/>
    <w:rsid w:val="00A6610D"/>
    <w:rsid w:val="00A664E0"/>
    <w:rsid w:val="00A748D1"/>
    <w:rsid w:val="00A75B9D"/>
    <w:rsid w:val="00A836F5"/>
    <w:rsid w:val="00A8446D"/>
    <w:rsid w:val="00AA3445"/>
    <w:rsid w:val="00AA4388"/>
    <w:rsid w:val="00AA5EC4"/>
    <w:rsid w:val="00AA71F6"/>
    <w:rsid w:val="00AA7AA4"/>
    <w:rsid w:val="00AC27B7"/>
    <w:rsid w:val="00AC5940"/>
    <w:rsid w:val="00AC596F"/>
    <w:rsid w:val="00AD1E2F"/>
    <w:rsid w:val="00AD3075"/>
    <w:rsid w:val="00AD32B8"/>
    <w:rsid w:val="00AD432A"/>
    <w:rsid w:val="00AD71C7"/>
    <w:rsid w:val="00AD78B9"/>
    <w:rsid w:val="00AE1003"/>
    <w:rsid w:val="00AE66DE"/>
    <w:rsid w:val="00AE6AB5"/>
    <w:rsid w:val="00AF1169"/>
    <w:rsid w:val="00AF73AD"/>
    <w:rsid w:val="00B03060"/>
    <w:rsid w:val="00B03077"/>
    <w:rsid w:val="00B03698"/>
    <w:rsid w:val="00B039CA"/>
    <w:rsid w:val="00B14EDA"/>
    <w:rsid w:val="00B266DE"/>
    <w:rsid w:val="00B30516"/>
    <w:rsid w:val="00B31875"/>
    <w:rsid w:val="00B33142"/>
    <w:rsid w:val="00B35011"/>
    <w:rsid w:val="00B4571A"/>
    <w:rsid w:val="00B4627E"/>
    <w:rsid w:val="00B64E2A"/>
    <w:rsid w:val="00B65EDE"/>
    <w:rsid w:val="00B7245D"/>
    <w:rsid w:val="00B75DF5"/>
    <w:rsid w:val="00B823DB"/>
    <w:rsid w:val="00B848E8"/>
    <w:rsid w:val="00B84F03"/>
    <w:rsid w:val="00B9195C"/>
    <w:rsid w:val="00BA0AFE"/>
    <w:rsid w:val="00BA400E"/>
    <w:rsid w:val="00BC2EA0"/>
    <w:rsid w:val="00BC3293"/>
    <w:rsid w:val="00BE45CF"/>
    <w:rsid w:val="00C007AE"/>
    <w:rsid w:val="00C0147D"/>
    <w:rsid w:val="00C067FB"/>
    <w:rsid w:val="00C11933"/>
    <w:rsid w:val="00C13CC2"/>
    <w:rsid w:val="00C13EBC"/>
    <w:rsid w:val="00C17196"/>
    <w:rsid w:val="00C20469"/>
    <w:rsid w:val="00C207A1"/>
    <w:rsid w:val="00C22035"/>
    <w:rsid w:val="00C25DF6"/>
    <w:rsid w:val="00C2768C"/>
    <w:rsid w:val="00C3614D"/>
    <w:rsid w:val="00C37485"/>
    <w:rsid w:val="00C4435F"/>
    <w:rsid w:val="00C533B5"/>
    <w:rsid w:val="00C56FCD"/>
    <w:rsid w:val="00C72546"/>
    <w:rsid w:val="00C76743"/>
    <w:rsid w:val="00C77019"/>
    <w:rsid w:val="00C77BED"/>
    <w:rsid w:val="00C841F9"/>
    <w:rsid w:val="00C93C9B"/>
    <w:rsid w:val="00C95E83"/>
    <w:rsid w:val="00C96B63"/>
    <w:rsid w:val="00C97691"/>
    <w:rsid w:val="00CA03EE"/>
    <w:rsid w:val="00CA2902"/>
    <w:rsid w:val="00CC3D47"/>
    <w:rsid w:val="00CD44FF"/>
    <w:rsid w:val="00CD4BFF"/>
    <w:rsid w:val="00CD7FC8"/>
    <w:rsid w:val="00CE02EF"/>
    <w:rsid w:val="00CE2931"/>
    <w:rsid w:val="00CE352F"/>
    <w:rsid w:val="00CE3979"/>
    <w:rsid w:val="00CE3C3A"/>
    <w:rsid w:val="00CE3D00"/>
    <w:rsid w:val="00CE63BF"/>
    <w:rsid w:val="00CE7F44"/>
    <w:rsid w:val="00CF224F"/>
    <w:rsid w:val="00CF2515"/>
    <w:rsid w:val="00CF4BC8"/>
    <w:rsid w:val="00D00C52"/>
    <w:rsid w:val="00D016CE"/>
    <w:rsid w:val="00D06F49"/>
    <w:rsid w:val="00D06FBA"/>
    <w:rsid w:val="00D1593A"/>
    <w:rsid w:val="00D17186"/>
    <w:rsid w:val="00D328E4"/>
    <w:rsid w:val="00D4455F"/>
    <w:rsid w:val="00D545CC"/>
    <w:rsid w:val="00D55D23"/>
    <w:rsid w:val="00D603E5"/>
    <w:rsid w:val="00D65BB9"/>
    <w:rsid w:val="00D7075D"/>
    <w:rsid w:val="00D71F0F"/>
    <w:rsid w:val="00D72065"/>
    <w:rsid w:val="00D7370B"/>
    <w:rsid w:val="00D77251"/>
    <w:rsid w:val="00D8126A"/>
    <w:rsid w:val="00D81F00"/>
    <w:rsid w:val="00D83EF0"/>
    <w:rsid w:val="00D83F36"/>
    <w:rsid w:val="00D85EF3"/>
    <w:rsid w:val="00D96D9D"/>
    <w:rsid w:val="00DA1FE4"/>
    <w:rsid w:val="00DA366B"/>
    <w:rsid w:val="00DB3164"/>
    <w:rsid w:val="00DC156D"/>
    <w:rsid w:val="00DC173B"/>
    <w:rsid w:val="00DC6CF8"/>
    <w:rsid w:val="00DD0FB3"/>
    <w:rsid w:val="00DD691F"/>
    <w:rsid w:val="00DD7E27"/>
    <w:rsid w:val="00DE1BA7"/>
    <w:rsid w:val="00DE25ED"/>
    <w:rsid w:val="00DE2B2B"/>
    <w:rsid w:val="00DE4990"/>
    <w:rsid w:val="00DE5450"/>
    <w:rsid w:val="00DF0E2B"/>
    <w:rsid w:val="00DF4524"/>
    <w:rsid w:val="00DF6EC4"/>
    <w:rsid w:val="00E02380"/>
    <w:rsid w:val="00E04E1C"/>
    <w:rsid w:val="00E05033"/>
    <w:rsid w:val="00E17B58"/>
    <w:rsid w:val="00E23051"/>
    <w:rsid w:val="00E23603"/>
    <w:rsid w:val="00E26B5D"/>
    <w:rsid w:val="00E27F98"/>
    <w:rsid w:val="00E33604"/>
    <w:rsid w:val="00E34190"/>
    <w:rsid w:val="00E41FB9"/>
    <w:rsid w:val="00E43216"/>
    <w:rsid w:val="00E44C30"/>
    <w:rsid w:val="00E4674D"/>
    <w:rsid w:val="00E50724"/>
    <w:rsid w:val="00E52F99"/>
    <w:rsid w:val="00E560ED"/>
    <w:rsid w:val="00E60923"/>
    <w:rsid w:val="00E61D58"/>
    <w:rsid w:val="00E63935"/>
    <w:rsid w:val="00E65791"/>
    <w:rsid w:val="00E65BF5"/>
    <w:rsid w:val="00E66E69"/>
    <w:rsid w:val="00E709C4"/>
    <w:rsid w:val="00E74B04"/>
    <w:rsid w:val="00E76812"/>
    <w:rsid w:val="00E77974"/>
    <w:rsid w:val="00E807E7"/>
    <w:rsid w:val="00E808F1"/>
    <w:rsid w:val="00E8524D"/>
    <w:rsid w:val="00E90C49"/>
    <w:rsid w:val="00E925C4"/>
    <w:rsid w:val="00E97AD0"/>
    <w:rsid w:val="00EA6880"/>
    <w:rsid w:val="00EB48E1"/>
    <w:rsid w:val="00EC54E0"/>
    <w:rsid w:val="00EC5919"/>
    <w:rsid w:val="00EC6D63"/>
    <w:rsid w:val="00ED1A91"/>
    <w:rsid w:val="00ED2E6E"/>
    <w:rsid w:val="00ED325A"/>
    <w:rsid w:val="00EE3FD4"/>
    <w:rsid w:val="00EF0097"/>
    <w:rsid w:val="00EF1470"/>
    <w:rsid w:val="00EF3E5E"/>
    <w:rsid w:val="00EF3FAE"/>
    <w:rsid w:val="00EF4F55"/>
    <w:rsid w:val="00F03055"/>
    <w:rsid w:val="00F04CC0"/>
    <w:rsid w:val="00F10841"/>
    <w:rsid w:val="00F13390"/>
    <w:rsid w:val="00F151BA"/>
    <w:rsid w:val="00F1632D"/>
    <w:rsid w:val="00F1793E"/>
    <w:rsid w:val="00F3715F"/>
    <w:rsid w:val="00F40879"/>
    <w:rsid w:val="00F4380C"/>
    <w:rsid w:val="00F50B37"/>
    <w:rsid w:val="00F566BB"/>
    <w:rsid w:val="00F60CE4"/>
    <w:rsid w:val="00F648DB"/>
    <w:rsid w:val="00F745BB"/>
    <w:rsid w:val="00F752DB"/>
    <w:rsid w:val="00F80F2E"/>
    <w:rsid w:val="00F82E8F"/>
    <w:rsid w:val="00F839A2"/>
    <w:rsid w:val="00F91670"/>
    <w:rsid w:val="00F92BB9"/>
    <w:rsid w:val="00F944DA"/>
    <w:rsid w:val="00F95E09"/>
    <w:rsid w:val="00F97EE1"/>
    <w:rsid w:val="00FA2D48"/>
    <w:rsid w:val="00FC27B7"/>
    <w:rsid w:val="00FC6C8B"/>
    <w:rsid w:val="00FD2B65"/>
    <w:rsid w:val="00FD3836"/>
    <w:rsid w:val="00FD7550"/>
    <w:rsid w:val="00FE4A4E"/>
    <w:rsid w:val="00FE4CB1"/>
    <w:rsid w:val="00FE52DD"/>
    <w:rsid w:val="00FF5E12"/>
    <w:rsid w:val="02D0D1A7"/>
    <w:rsid w:val="031ED581"/>
    <w:rsid w:val="06F1305E"/>
    <w:rsid w:val="07CF903C"/>
    <w:rsid w:val="089F4230"/>
    <w:rsid w:val="0A5EDBBC"/>
    <w:rsid w:val="0A852D80"/>
    <w:rsid w:val="0BB64BEA"/>
    <w:rsid w:val="0BE9DD51"/>
    <w:rsid w:val="0D451768"/>
    <w:rsid w:val="0D99356A"/>
    <w:rsid w:val="0DDD5684"/>
    <w:rsid w:val="0DE50113"/>
    <w:rsid w:val="0E9B83FF"/>
    <w:rsid w:val="0FD9CC73"/>
    <w:rsid w:val="1069D1F5"/>
    <w:rsid w:val="10E0ACE6"/>
    <w:rsid w:val="111F083D"/>
    <w:rsid w:val="119DEACE"/>
    <w:rsid w:val="1296A84D"/>
    <w:rsid w:val="1347754B"/>
    <w:rsid w:val="1353D942"/>
    <w:rsid w:val="144261EA"/>
    <w:rsid w:val="15679002"/>
    <w:rsid w:val="166BFB15"/>
    <w:rsid w:val="186914D6"/>
    <w:rsid w:val="18C49F30"/>
    <w:rsid w:val="1AAB3D5C"/>
    <w:rsid w:val="1B39D6C6"/>
    <w:rsid w:val="1B96B24F"/>
    <w:rsid w:val="209714A7"/>
    <w:rsid w:val="20BA0311"/>
    <w:rsid w:val="21307069"/>
    <w:rsid w:val="21C69548"/>
    <w:rsid w:val="23039B2A"/>
    <w:rsid w:val="23123808"/>
    <w:rsid w:val="23DBA4B9"/>
    <w:rsid w:val="256189D5"/>
    <w:rsid w:val="259E6A95"/>
    <w:rsid w:val="25C3A357"/>
    <w:rsid w:val="26892A0A"/>
    <w:rsid w:val="2988CFD0"/>
    <w:rsid w:val="2A1F9933"/>
    <w:rsid w:val="2BFEA06A"/>
    <w:rsid w:val="2CD11291"/>
    <w:rsid w:val="2D04912D"/>
    <w:rsid w:val="2EEB3F7D"/>
    <w:rsid w:val="3523BC89"/>
    <w:rsid w:val="38035387"/>
    <w:rsid w:val="3964683E"/>
    <w:rsid w:val="3B2BCBE1"/>
    <w:rsid w:val="3C0FC649"/>
    <w:rsid w:val="3D5796F1"/>
    <w:rsid w:val="3F601885"/>
    <w:rsid w:val="412BABF5"/>
    <w:rsid w:val="45A7C240"/>
    <w:rsid w:val="4670E49A"/>
    <w:rsid w:val="49451632"/>
    <w:rsid w:val="4EB33044"/>
    <w:rsid w:val="4EFCABE2"/>
    <w:rsid w:val="4F078715"/>
    <w:rsid w:val="4F5BA89C"/>
    <w:rsid w:val="504D3D5B"/>
    <w:rsid w:val="50982AD6"/>
    <w:rsid w:val="512B0364"/>
    <w:rsid w:val="524EE04E"/>
    <w:rsid w:val="52E1FA41"/>
    <w:rsid w:val="536A9558"/>
    <w:rsid w:val="536CF866"/>
    <w:rsid w:val="5374012B"/>
    <w:rsid w:val="54F3766A"/>
    <w:rsid w:val="58A68BCD"/>
    <w:rsid w:val="5BF881FA"/>
    <w:rsid w:val="5CBE6994"/>
    <w:rsid w:val="5F5E8803"/>
    <w:rsid w:val="5FF9AF05"/>
    <w:rsid w:val="60738255"/>
    <w:rsid w:val="627CED6B"/>
    <w:rsid w:val="65DD6A49"/>
    <w:rsid w:val="6662FB2C"/>
    <w:rsid w:val="66A5D389"/>
    <w:rsid w:val="6A6C60B0"/>
    <w:rsid w:val="6C9EE14D"/>
    <w:rsid w:val="6D9F0ACF"/>
    <w:rsid w:val="6E867975"/>
    <w:rsid w:val="6EC50E54"/>
    <w:rsid w:val="6F7C26E4"/>
    <w:rsid w:val="7186C12E"/>
    <w:rsid w:val="73A2D014"/>
    <w:rsid w:val="74EB84F7"/>
    <w:rsid w:val="7551315C"/>
    <w:rsid w:val="768C7F24"/>
    <w:rsid w:val="7696C464"/>
    <w:rsid w:val="769EE918"/>
    <w:rsid w:val="7A63161E"/>
    <w:rsid w:val="7A67AFCD"/>
    <w:rsid w:val="7B69F72E"/>
    <w:rsid w:val="7E43C2DE"/>
    <w:rsid w:val="7EA0667C"/>
    <w:rsid w:val="7EFBAD6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E304E"/>
  <w15:docId w15:val="{C77D1EA8-05FD-4284-8ECE-2EBC803D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1671"/>
    <w:pPr>
      <w:spacing w:after="0" w:line="240" w:lineRule="auto"/>
    </w:pPr>
    <w:rPr>
      <w:rFonts w:ascii="Arial" w:eastAsiaTheme="minorEastAsia" w:hAnsi="Arial" w:cs="Times New Roman"/>
      <w:sz w:val="24"/>
      <w:szCs w:val="24"/>
      <w:lang w:eastAsia="ja-JP"/>
    </w:rPr>
  </w:style>
  <w:style w:type="paragraph" w:styleId="berschrift1">
    <w:name w:val="heading 1"/>
    <w:basedOn w:val="Standard"/>
    <w:next w:val="Standard"/>
    <w:link w:val="berschrift1Zchn"/>
    <w:uiPriority w:val="9"/>
    <w:qFormat/>
    <w:rsid w:val="009F0A0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4B2DC4"/>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E1B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1BA7"/>
    <w:rPr>
      <w:rFonts w:ascii="Tahoma" w:hAnsi="Tahoma" w:cs="Tahoma"/>
      <w:sz w:val="16"/>
      <w:szCs w:val="16"/>
    </w:rPr>
  </w:style>
  <w:style w:type="paragraph" w:styleId="Kopfzeile">
    <w:name w:val="header"/>
    <w:basedOn w:val="Standard"/>
    <w:link w:val="KopfzeileZchn"/>
    <w:uiPriority w:val="99"/>
    <w:unhideWhenUsed/>
    <w:rsid w:val="00DA1FE4"/>
    <w:pPr>
      <w:tabs>
        <w:tab w:val="center" w:pos="4536"/>
        <w:tab w:val="right" w:pos="9072"/>
      </w:tabs>
    </w:pPr>
  </w:style>
  <w:style w:type="character" w:customStyle="1" w:styleId="KopfzeileZchn">
    <w:name w:val="Kopfzeile Zchn"/>
    <w:basedOn w:val="Absatz-Standardschriftart"/>
    <w:link w:val="Kopfzeile"/>
    <w:uiPriority w:val="99"/>
    <w:rsid w:val="00DA1FE4"/>
  </w:style>
  <w:style w:type="paragraph" w:styleId="Fuzeile">
    <w:name w:val="footer"/>
    <w:basedOn w:val="Standard"/>
    <w:link w:val="FuzeileZchn"/>
    <w:uiPriority w:val="99"/>
    <w:unhideWhenUsed/>
    <w:rsid w:val="00DA1FE4"/>
    <w:pPr>
      <w:tabs>
        <w:tab w:val="center" w:pos="4536"/>
        <w:tab w:val="right" w:pos="9072"/>
      </w:tabs>
    </w:pPr>
  </w:style>
  <w:style w:type="character" w:customStyle="1" w:styleId="FuzeileZchn">
    <w:name w:val="Fußzeile Zchn"/>
    <w:basedOn w:val="Absatz-Standardschriftart"/>
    <w:link w:val="Fuzeile"/>
    <w:uiPriority w:val="99"/>
    <w:rsid w:val="00DA1FE4"/>
  </w:style>
  <w:style w:type="paragraph" w:styleId="Listenabsatz">
    <w:name w:val="List Paragraph"/>
    <w:basedOn w:val="Standard"/>
    <w:uiPriority w:val="34"/>
    <w:qFormat/>
    <w:rsid w:val="008B1671"/>
    <w:pPr>
      <w:ind w:left="720"/>
      <w:contextualSpacing/>
    </w:pPr>
  </w:style>
  <w:style w:type="character" w:customStyle="1" w:styleId="berschrift3Zchn">
    <w:name w:val="Überschrift 3 Zchn"/>
    <w:basedOn w:val="Absatz-Standardschriftart"/>
    <w:link w:val="berschrift3"/>
    <w:uiPriority w:val="9"/>
    <w:rsid w:val="004B2DC4"/>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unhideWhenUsed/>
    <w:rsid w:val="004B2DC4"/>
    <w:rPr>
      <w:color w:val="0000FF" w:themeColor="hyperlink"/>
      <w:u w:val="single"/>
    </w:rPr>
  </w:style>
  <w:style w:type="character" w:customStyle="1" w:styleId="berschrift1Zchn">
    <w:name w:val="Überschrift 1 Zchn"/>
    <w:basedOn w:val="Absatz-Standardschriftart"/>
    <w:link w:val="berschrift1"/>
    <w:uiPriority w:val="9"/>
    <w:rsid w:val="009F0A03"/>
    <w:rPr>
      <w:rFonts w:asciiTheme="majorHAnsi" w:eastAsiaTheme="majorEastAsia" w:hAnsiTheme="majorHAnsi" w:cstheme="majorBidi"/>
      <w:color w:val="365F91" w:themeColor="accent1" w:themeShade="BF"/>
      <w:sz w:val="32"/>
      <w:szCs w:val="32"/>
      <w:lang w:eastAsia="ja-JP"/>
    </w:rPr>
  </w:style>
  <w:style w:type="paragraph" w:customStyle="1" w:styleId="EinfAbs">
    <w:name w:val="[Einf. Abs.]"/>
    <w:basedOn w:val="Standard"/>
    <w:uiPriority w:val="99"/>
    <w:rsid w:val="00DE25ED"/>
    <w:pPr>
      <w:autoSpaceDE w:val="0"/>
      <w:autoSpaceDN w:val="0"/>
      <w:adjustRightInd w:val="0"/>
      <w:spacing w:line="288" w:lineRule="auto"/>
      <w:textAlignment w:val="center"/>
    </w:pPr>
    <w:rPr>
      <w:rFonts w:ascii="Minion Pro" w:eastAsiaTheme="minorHAnsi" w:hAnsi="Minion Pro" w:cs="Minion Pro"/>
      <w:color w:val="000000"/>
      <w:lang w:eastAsia="en-US"/>
    </w:rPr>
  </w:style>
  <w:style w:type="character" w:styleId="NichtaufgelsteErwhnung">
    <w:name w:val="Unresolved Mention"/>
    <w:basedOn w:val="Absatz-Standardschriftart"/>
    <w:uiPriority w:val="99"/>
    <w:semiHidden/>
    <w:unhideWhenUsed/>
    <w:rsid w:val="00267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70803">
      <w:bodyDiv w:val="1"/>
      <w:marLeft w:val="0"/>
      <w:marRight w:val="0"/>
      <w:marTop w:val="0"/>
      <w:marBottom w:val="0"/>
      <w:divBdr>
        <w:top w:val="none" w:sz="0" w:space="0" w:color="auto"/>
        <w:left w:val="none" w:sz="0" w:space="0" w:color="auto"/>
        <w:bottom w:val="none" w:sz="0" w:space="0" w:color="auto"/>
        <w:right w:val="none" w:sz="0" w:space="0" w:color="auto"/>
      </w:divBdr>
    </w:div>
    <w:div w:id="337537384">
      <w:bodyDiv w:val="1"/>
      <w:marLeft w:val="0"/>
      <w:marRight w:val="0"/>
      <w:marTop w:val="0"/>
      <w:marBottom w:val="0"/>
      <w:divBdr>
        <w:top w:val="none" w:sz="0" w:space="0" w:color="auto"/>
        <w:left w:val="none" w:sz="0" w:space="0" w:color="auto"/>
        <w:bottom w:val="none" w:sz="0" w:space="0" w:color="auto"/>
        <w:right w:val="none" w:sz="0" w:space="0" w:color="auto"/>
      </w:divBdr>
    </w:div>
    <w:div w:id="390617883">
      <w:bodyDiv w:val="1"/>
      <w:marLeft w:val="0"/>
      <w:marRight w:val="0"/>
      <w:marTop w:val="0"/>
      <w:marBottom w:val="0"/>
      <w:divBdr>
        <w:top w:val="none" w:sz="0" w:space="0" w:color="auto"/>
        <w:left w:val="none" w:sz="0" w:space="0" w:color="auto"/>
        <w:bottom w:val="none" w:sz="0" w:space="0" w:color="auto"/>
        <w:right w:val="none" w:sz="0" w:space="0" w:color="auto"/>
      </w:divBdr>
    </w:div>
    <w:div w:id="1215652638">
      <w:bodyDiv w:val="1"/>
      <w:marLeft w:val="0"/>
      <w:marRight w:val="0"/>
      <w:marTop w:val="0"/>
      <w:marBottom w:val="0"/>
      <w:divBdr>
        <w:top w:val="none" w:sz="0" w:space="0" w:color="auto"/>
        <w:left w:val="none" w:sz="0" w:space="0" w:color="auto"/>
        <w:bottom w:val="none" w:sz="0" w:space="0" w:color="auto"/>
        <w:right w:val="none" w:sz="0" w:space="0" w:color="auto"/>
      </w:divBdr>
    </w:div>
    <w:div w:id="1499882884">
      <w:bodyDiv w:val="1"/>
      <w:marLeft w:val="0"/>
      <w:marRight w:val="0"/>
      <w:marTop w:val="0"/>
      <w:marBottom w:val="0"/>
      <w:divBdr>
        <w:top w:val="none" w:sz="0" w:space="0" w:color="auto"/>
        <w:left w:val="none" w:sz="0" w:space="0" w:color="auto"/>
        <w:bottom w:val="none" w:sz="0" w:space="0" w:color="auto"/>
        <w:right w:val="none" w:sz="0" w:space="0" w:color="auto"/>
      </w:divBdr>
    </w:div>
    <w:div w:id="1546915583">
      <w:bodyDiv w:val="1"/>
      <w:marLeft w:val="0"/>
      <w:marRight w:val="0"/>
      <w:marTop w:val="0"/>
      <w:marBottom w:val="0"/>
      <w:divBdr>
        <w:top w:val="none" w:sz="0" w:space="0" w:color="auto"/>
        <w:left w:val="none" w:sz="0" w:space="0" w:color="auto"/>
        <w:bottom w:val="none" w:sz="0" w:space="0" w:color="auto"/>
        <w:right w:val="none" w:sz="0" w:space="0" w:color="auto"/>
      </w:divBdr>
    </w:div>
    <w:div w:id="1667174444">
      <w:bodyDiv w:val="1"/>
      <w:marLeft w:val="0"/>
      <w:marRight w:val="0"/>
      <w:marTop w:val="0"/>
      <w:marBottom w:val="0"/>
      <w:divBdr>
        <w:top w:val="none" w:sz="0" w:space="0" w:color="auto"/>
        <w:left w:val="none" w:sz="0" w:space="0" w:color="auto"/>
        <w:bottom w:val="none" w:sz="0" w:space="0" w:color="auto"/>
        <w:right w:val="none" w:sz="0" w:space="0" w:color="auto"/>
      </w:divBdr>
    </w:div>
    <w:div w:id="1896967930">
      <w:bodyDiv w:val="1"/>
      <w:marLeft w:val="0"/>
      <w:marRight w:val="0"/>
      <w:marTop w:val="0"/>
      <w:marBottom w:val="0"/>
      <w:divBdr>
        <w:top w:val="none" w:sz="0" w:space="0" w:color="auto"/>
        <w:left w:val="none" w:sz="0" w:space="0" w:color="auto"/>
        <w:bottom w:val="none" w:sz="0" w:space="0" w:color="auto"/>
        <w:right w:val="none" w:sz="0" w:space="0" w:color="auto"/>
      </w:divBdr>
    </w:div>
    <w:div w:id="1939095847">
      <w:bodyDiv w:val="1"/>
      <w:marLeft w:val="0"/>
      <w:marRight w:val="0"/>
      <w:marTop w:val="0"/>
      <w:marBottom w:val="0"/>
      <w:divBdr>
        <w:top w:val="none" w:sz="0" w:space="0" w:color="auto"/>
        <w:left w:val="none" w:sz="0" w:space="0" w:color="auto"/>
        <w:bottom w:val="none" w:sz="0" w:space="0" w:color="auto"/>
        <w:right w:val="none" w:sz="0" w:space="0" w:color="auto"/>
      </w:divBdr>
    </w:div>
    <w:div w:id="1973317184">
      <w:bodyDiv w:val="1"/>
      <w:marLeft w:val="0"/>
      <w:marRight w:val="0"/>
      <w:marTop w:val="0"/>
      <w:marBottom w:val="0"/>
      <w:divBdr>
        <w:top w:val="none" w:sz="0" w:space="0" w:color="auto"/>
        <w:left w:val="none" w:sz="0" w:space="0" w:color="auto"/>
        <w:bottom w:val="none" w:sz="0" w:space="0" w:color="auto"/>
        <w:right w:val="none" w:sz="0" w:space="0" w:color="auto"/>
      </w:divBdr>
    </w:div>
    <w:div w:id="210298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astasia.patsiarizis@hameln-tourismus.d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O:\HMT\HMT%202017\Hameln%20Design%202017\Briefbogen\V&#246;ste%20Briefbogen%202_Seite_ander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e8bcbfd-3989-4802-b8f9-ac6dd4fff509" xsi:nil="true"/>
    <lcf76f155ced4ddcb4097134ff3c332f xmlns="1948c12f-76aa-4b60-b467-e45ab39cf45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DF92151BAC9CD4A826A0CEE3C3D54BE" ma:contentTypeVersion="19" ma:contentTypeDescription="Ein neues Dokument erstellen." ma:contentTypeScope="" ma:versionID="83b7ef3e84aa7969a8a19b76ed74bdcc">
  <xsd:schema xmlns:xsd="http://www.w3.org/2001/XMLSchema" xmlns:xs="http://www.w3.org/2001/XMLSchema" xmlns:p="http://schemas.microsoft.com/office/2006/metadata/properties" xmlns:ns2="1948c12f-76aa-4b60-b467-e45ab39cf459" xmlns:ns3="5e8bcbfd-3989-4802-b8f9-ac6dd4fff509" targetNamespace="http://schemas.microsoft.com/office/2006/metadata/properties" ma:root="true" ma:fieldsID="264cbd5652c252314f38ccee4fdcdc89" ns2:_="" ns3:_="">
    <xsd:import namespace="1948c12f-76aa-4b60-b467-e45ab39cf459"/>
    <xsd:import namespace="5e8bcbfd-3989-4802-b8f9-ac6dd4fff5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8c12f-76aa-4b60-b467-e45ab39cf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8d8ed87-bd71-4a7f-a15b-35d313b59e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8bcbfd-3989-4802-b8f9-ac6dd4fff509"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ed33119-26a0-4d3c-9bac-3ecef2dbd089}" ma:internalName="TaxCatchAll" ma:showField="CatchAllData" ma:web="5e8bcbfd-3989-4802-b8f9-ac6dd4fff5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22117-D5E5-4430-AA42-9D9DCA003F86}">
  <ds:schemaRefs>
    <ds:schemaRef ds:uri="http://schemas.microsoft.com/sharepoint/v3/contenttype/forms"/>
  </ds:schemaRefs>
</ds:datastoreItem>
</file>

<file path=customXml/itemProps2.xml><?xml version="1.0" encoding="utf-8"?>
<ds:datastoreItem xmlns:ds="http://schemas.openxmlformats.org/officeDocument/2006/customXml" ds:itemID="{10CC531C-B4A9-43D1-9744-BCE3DDCB5B4C}">
  <ds:schemaRefs>
    <ds:schemaRef ds:uri="http://schemas.microsoft.com/office/2006/metadata/properties"/>
    <ds:schemaRef ds:uri="http://schemas.microsoft.com/office/infopath/2007/PartnerControls"/>
    <ds:schemaRef ds:uri="5e8bcbfd-3989-4802-b8f9-ac6dd4fff509"/>
    <ds:schemaRef ds:uri="1948c12f-76aa-4b60-b467-e45ab39cf459"/>
  </ds:schemaRefs>
</ds:datastoreItem>
</file>

<file path=customXml/itemProps3.xml><?xml version="1.0" encoding="utf-8"?>
<ds:datastoreItem xmlns:ds="http://schemas.openxmlformats.org/officeDocument/2006/customXml" ds:itemID="{B76D8708-0293-42BF-86D3-21AEDCC16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8c12f-76aa-4b60-b467-e45ab39cf459"/>
    <ds:schemaRef ds:uri="5e8bcbfd-3989-4802-b8f9-ac6dd4fff5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A1C39E-F6BD-41C1-B98C-278F0A240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Vöste Briefbogen 2_Seite_anders.dotx</Template>
  <TotalTime>0</TotalTime>
  <Pages>2</Pages>
  <Words>579</Words>
  <Characters>3654</Characters>
  <Application>Microsoft Office Word</Application>
  <DocSecurity>0</DocSecurity>
  <Lines>30</Lines>
  <Paragraphs>8</Paragraphs>
  <ScaleCrop>false</ScaleCrop>
  <Company>Hameln Marketing GmbH</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Briefbogen</dc:title>
  <dc:subject/>
  <dc:creator>Heidemarie Jende</dc:creator>
  <cp:keywords/>
  <cp:lastModifiedBy>Frank Lücke</cp:lastModifiedBy>
  <cp:revision>2</cp:revision>
  <cp:lastPrinted>2020-02-18T19:01:00Z</cp:lastPrinted>
  <dcterms:created xsi:type="dcterms:W3CDTF">2025-04-25T13:37:00Z</dcterms:created>
  <dcterms:modified xsi:type="dcterms:W3CDTF">2025-04-25T13:37:00Z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0x0101003DF92151BAC9CD4A826A0CEE3C3D54BE</vt:lpwstr>
  </property>
</Properties>
</file>